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299" w:rsidRDefault="00F13299" w:rsidP="00F13299">
      <w:pPr>
        <w:bidi/>
      </w:pPr>
      <w:bookmarkStart w:id="0" w:name="_GoBack"/>
      <w:r>
        <w:rPr>
          <w:rFonts w:cs="Arial"/>
          <w:rtl/>
        </w:rPr>
        <w:t>مربوط به : سخنران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جمع دانشجو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راز</w:t>
      </w:r>
      <w:r>
        <w:rPr>
          <w:rFonts w:cs="Arial"/>
          <w:rtl/>
        </w:rPr>
        <w:t xml:space="preserve"> و اصفهان (مقدم بودن امر ترب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بر تعل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>)</w:t>
      </w:r>
    </w:p>
    <w:p w:rsidR="00F13299" w:rsidRDefault="00F13299" w:rsidP="00F13299">
      <w:pPr>
        <w:bidi/>
      </w:pPr>
      <w:r>
        <w:rPr>
          <w:rFonts w:cs="Arial" w:hint="eastAsia"/>
          <w:rtl/>
        </w:rPr>
        <w:t>تار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</w:t>
      </w:r>
      <w:r>
        <w:rPr>
          <w:rFonts w:cs="Arial"/>
          <w:rtl/>
        </w:rPr>
        <w:t xml:space="preserve">: قبل از ظهر </w:t>
      </w:r>
      <w:r>
        <w:rPr>
          <w:rFonts w:cs="Arial"/>
          <w:rtl/>
          <w:lang w:bidi="fa-IR"/>
        </w:rPr>
        <w:t>۱۸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۱۳۵۹/ ۱</w:t>
      </w:r>
      <w:r>
        <w:rPr>
          <w:rFonts w:cs="Arial"/>
          <w:rtl/>
        </w:rPr>
        <w:t xml:space="preserve"> رب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الاول </w:t>
      </w:r>
      <w:r>
        <w:rPr>
          <w:rFonts w:cs="Arial"/>
          <w:rtl/>
          <w:lang w:bidi="fa-IR"/>
        </w:rPr>
        <w:t>۱۴۰۱</w:t>
      </w:r>
    </w:p>
    <w:p w:rsidR="00F13299" w:rsidRDefault="00F13299" w:rsidP="00F13299">
      <w:pPr>
        <w:bidi/>
      </w:pPr>
      <w:r>
        <w:rPr>
          <w:rFonts w:cs="Arial" w:hint="eastAsia"/>
          <w:rtl/>
        </w:rPr>
        <w:t>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واژه(ها): تعل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و ترب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 عوامل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موثر بر آن</w:t>
      </w:r>
      <w:r>
        <w:t xml:space="preserve">, </w:t>
      </w:r>
    </w:p>
    <w:p w:rsidR="00F13299" w:rsidRDefault="00F13299" w:rsidP="00F13299">
      <w:pPr>
        <w:bidi/>
      </w:pP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>: عالَم، مدرسه است و انب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معلم آن</w:t>
      </w:r>
    </w:p>
    <w:p w:rsidR="00F13299" w:rsidRDefault="00F13299" w:rsidP="00F13299">
      <w:pPr>
        <w:bidi/>
      </w:pP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t>:</w:t>
      </w:r>
    </w:p>
    <w:p w:rsidR="00F13299" w:rsidRDefault="00F13299" w:rsidP="00F13299">
      <w:pPr>
        <w:bidi/>
      </w:pPr>
      <w:r>
        <w:rPr>
          <w:rFonts w:cs="Arial" w:hint="eastAsia"/>
          <w:rtl/>
        </w:rPr>
        <w:t>عالَم،</w:t>
      </w:r>
      <w:r>
        <w:rPr>
          <w:rFonts w:cs="Arial"/>
          <w:rtl/>
        </w:rPr>
        <w:t xml:space="preserve"> مدرسه است و معلّم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مدرسه، انب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و 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هستند. و مرب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معلّم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خدا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تبارک و تعال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است. خدا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تبارک و تعال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تعل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و ترب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کرده است انب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را. و ارسال کرده آنها را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ترب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 تعل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کافه ناس. انب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بزرگ اولو العزم مبعوث‌اند بر تمام بشر و سمت معلّم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مرب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دارند نسبت به تمام بشر، و معلّم آنها و مرب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آنها حق تعال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است. و آنها هم بعد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نکه</w:t>
      </w:r>
      <w:r>
        <w:rPr>
          <w:rFonts w:cs="Arial"/>
          <w:rtl/>
        </w:rPr>
        <w:t xml:space="preserve"> به تعل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اله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تعل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شدند و ترب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</w:t>
      </w:r>
      <w:r>
        <w:rPr>
          <w:rFonts w:cs="Arial"/>
          <w:rtl/>
        </w:rPr>
        <w:t xml:space="preserve"> کردند مامورند که بشر را ترب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کنند و تعل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t>.</w:t>
      </w:r>
    </w:p>
    <w:bookmarkEnd w:id="0"/>
    <w:p w:rsidR="00541F95" w:rsidRDefault="00541F95" w:rsidP="00F13299">
      <w:pPr>
        <w:bidi/>
      </w:pPr>
    </w:p>
    <w:sectPr w:rsidR="00541F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40E"/>
    <w:rsid w:val="00541F95"/>
    <w:rsid w:val="008A040E"/>
    <w:rsid w:val="00F1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55986"/>
  <w15:chartTrackingRefBased/>
  <w15:docId w15:val="{3E0E5E94-2141-4584-AA79-9FAE454EF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2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4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2018-12-27T21:25:00Z</dcterms:created>
  <dcterms:modified xsi:type="dcterms:W3CDTF">2018-12-27T21:26:00Z</dcterms:modified>
</cp:coreProperties>
</file>